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B2517" w14:textId="77777777" w:rsidR="00C741F3" w:rsidRPr="00904599" w:rsidRDefault="00C741F3" w:rsidP="00C741F3">
      <w:pPr>
        <w:rPr>
          <w:rFonts w:ascii="Arial" w:hAnsi="Arial" w:cs="Arial"/>
          <w:color w:val="000000" w:themeColor="text1"/>
        </w:rPr>
      </w:pPr>
    </w:p>
    <w:p w14:paraId="6C7AB972" w14:textId="77777777" w:rsidR="00C741F3" w:rsidRPr="00904599" w:rsidRDefault="00C741F3" w:rsidP="00C741F3">
      <w:pPr>
        <w:rPr>
          <w:rFonts w:ascii="Arial" w:hAnsi="Arial" w:cs="Arial"/>
          <w:color w:val="000000" w:themeColor="text1"/>
        </w:rPr>
      </w:pPr>
    </w:p>
    <w:p w14:paraId="3B293F4E" w14:textId="5AE4CF75" w:rsidR="00C741F3" w:rsidRPr="00904599" w:rsidRDefault="00C741F3" w:rsidP="00C741F3">
      <w:pPr>
        <w:spacing w:line="224" w:lineRule="exact"/>
        <w:ind w:left="775" w:right="756"/>
        <w:jc w:val="center"/>
        <w:rPr>
          <w:rFonts w:ascii="Arial" w:hAnsi="Arial" w:cs="Arial"/>
          <w:b/>
          <w:color w:val="000000" w:themeColor="text1"/>
        </w:rPr>
      </w:pPr>
      <w:r w:rsidRPr="00904599">
        <w:rPr>
          <w:rFonts w:ascii="Arial" w:hAnsi="Arial" w:cs="Arial"/>
          <w:b/>
          <w:color w:val="000000" w:themeColor="text1"/>
        </w:rPr>
        <w:t xml:space="preserve">FORMATO </w:t>
      </w:r>
      <w:r w:rsidR="0041607A">
        <w:rPr>
          <w:rFonts w:ascii="Arial" w:hAnsi="Arial" w:cs="Arial"/>
          <w:b/>
          <w:color w:val="000000" w:themeColor="text1"/>
        </w:rPr>
        <w:t>07</w:t>
      </w:r>
    </w:p>
    <w:p w14:paraId="386E5499" w14:textId="77777777" w:rsidR="00C741F3" w:rsidRPr="00904599" w:rsidRDefault="00C741F3" w:rsidP="00C741F3">
      <w:pPr>
        <w:spacing w:line="224" w:lineRule="exact"/>
        <w:ind w:left="775" w:right="756"/>
        <w:jc w:val="center"/>
        <w:rPr>
          <w:rFonts w:ascii="Arial" w:hAnsi="Arial" w:cs="Arial"/>
          <w:b/>
          <w:color w:val="000000" w:themeColor="text1"/>
        </w:rPr>
      </w:pPr>
    </w:p>
    <w:p w14:paraId="7BB0536F" w14:textId="0332D354" w:rsidR="00C741F3" w:rsidRDefault="00C741F3" w:rsidP="00C741F3">
      <w:pPr>
        <w:spacing w:line="224" w:lineRule="exact"/>
        <w:ind w:left="775" w:right="756"/>
        <w:jc w:val="center"/>
        <w:rPr>
          <w:rFonts w:ascii="Arial" w:hAnsi="Arial" w:cs="Arial"/>
          <w:b/>
          <w:color w:val="000000" w:themeColor="text1"/>
        </w:rPr>
      </w:pPr>
      <w:r w:rsidRPr="00904599">
        <w:rPr>
          <w:rFonts w:ascii="Arial" w:hAnsi="Arial" w:cs="Arial"/>
          <w:b/>
          <w:color w:val="000000" w:themeColor="text1"/>
        </w:rPr>
        <w:t xml:space="preserve">EXPERIENCIA </w:t>
      </w:r>
      <w:r w:rsidR="00557E61">
        <w:rPr>
          <w:rFonts w:ascii="Arial" w:hAnsi="Arial" w:cs="Arial"/>
          <w:b/>
          <w:color w:val="000000" w:themeColor="text1"/>
        </w:rPr>
        <w:t xml:space="preserve">GENERAL </w:t>
      </w:r>
      <w:r w:rsidRPr="00904599">
        <w:rPr>
          <w:rFonts w:ascii="Arial" w:hAnsi="Arial" w:cs="Arial"/>
          <w:b/>
          <w:color w:val="000000" w:themeColor="text1"/>
        </w:rPr>
        <w:t>DEL PROPONENTE</w:t>
      </w:r>
    </w:p>
    <w:p w14:paraId="642D71BE" w14:textId="77777777" w:rsidR="00583C80" w:rsidRPr="00583C80" w:rsidRDefault="00583C80" w:rsidP="00583C80">
      <w:pPr>
        <w:spacing w:line="224" w:lineRule="exact"/>
        <w:ind w:left="775" w:right="756"/>
        <w:jc w:val="center"/>
        <w:rPr>
          <w:rFonts w:ascii="Arial" w:hAnsi="Arial" w:cs="Arial"/>
          <w:b/>
          <w:color w:val="000000" w:themeColor="text1"/>
          <w:lang w:val="es-CO"/>
        </w:rPr>
      </w:pPr>
      <w:r w:rsidRPr="00583C80">
        <w:rPr>
          <w:rFonts w:ascii="Arial" w:hAnsi="Arial" w:cs="Arial"/>
          <w:b/>
          <w:color w:val="000000" w:themeColor="text1"/>
          <w:lang w:val="es-CO"/>
        </w:rPr>
        <w:t>[Número del Proceso de Contratación]</w:t>
      </w:r>
    </w:p>
    <w:p w14:paraId="465FD07B" w14:textId="77777777" w:rsidR="00583C80" w:rsidRPr="00904599" w:rsidRDefault="00583C80" w:rsidP="00C741F3">
      <w:pPr>
        <w:spacing w:line="224" w:lineRule="exact"/>
        <w:ind w:left="775" w:right="756"/>
        <w:jc w:val="center"/>
        <w:rPr>
          <w:rFonts w:ascii="Arial" w:hAnsi="Arial" w:cs="Arial"/>
          <w:b/>
          <w:color w:val="000000" w:themeColor="text1"/>
        </w:rPr>
      </w:pPr>
    </w:p>
    <w:p w14:paraId="13F0C30D" w14:textId="77777777" w:rsidR="00C741F3" w:rsidRPr="00904599" w:rsidRDefault="00C741F3" w:rsidP="00C741F3">
      <w:pPr>
        <w:pStyle w:val="Textoindependiente"/>
        <w:rPr>
          <w:rFonts w:ascii="Arial" w:hAnsi="Arial" w:cs="Arial"/>
          <w:b/>
          <w:color w:val="000000" w:themeColor="text1"/>
        </w:rPr>
      </w:pPr>
    </w:p>
    <w:p w14:paraId="009AC43F" w14:textId="21F3BE23" w:rsidR="00C741F3" w:rsidRPr="00904599" w:rsidRDefault="00C741F3" w:rsidP="00C741F3">
      <w:pPr>
        <w:tabs>
          <w:tab w:val="left" w:pos="5186"/>
        </w:tabs>
        <w:spacing w:before="180"/>
        <w:ind w:left="265"/>
        <w:rPr>
          <w:rFonts w:ascii="Arial" w:hAnsi="Arial" w:cs="Arial"/>
          <w:b/>
          <w:color w:val="000000" w:themeColor="text1"/>
        </w:rPr>
      </w:pPr>
      <w:r w:rsidRPr="00904599">
        <w:rPr>
          <w:rFonts w:ascii="Arial" w:hAnsi="Arial" w:cs="Arial"/>
          <w:b/>
          <w:color w:val="000000" w:themeColor="text1"/>
        </w:rPr>
        <w:t xml:space="preserve">Proponente: </w:t>
      </w:r>
      <w:r w:rsidRPr="00904599">
        <w:rPr>
          <w:rFonts w:ascii="Arial" w:hAnsi="Arial" w:cs="Arial"/>
          <w:b/>
          <w:color w:val="000000" w:themeColor="text1"/>
          <w:w w:val="99"/>
          <w:u w:val="single"/>
        </w:rPr>
        <w:t xml:space="preserve"> </w:t>
      </w:r>
      <w:r w:rsidRPr="00904599">
        <w:rPr>
          <w:rFonts w:ascii="Arial" w:hAnsi="Arial" w:cs="Arial"/>
          <w:b/>
          <w:color w:val="000000" w:themeColor="text1"/>
          <w:u w:val="single"/>
        </w:rPr>
        <w:tab/>
        <w:t>__________________</w:t>
      </w:r>
    </w:p>
    <w:p w14:paraId="4C675F2E" w14:textId="77777777" w:rsidR="00C741F3" w:rsidRPr="00904599" w:rsidRDefault="00C741F3" w:rsidP="00C741F3">
      <w:pPr>
        <w:pStyle w:val="Textoindependiente"/>
        <w:spacing w:before="4"/>
        <w:rPr>
          <w:rFonts w:ascii="Arial" w:hAnsi="Arial" w:cs="Arial"/>
          <w:b/>
          <w:color w:val="000000" w:themeColor="text1"/>
        </w:rPr>
      </w:pPr>
    </w:p>
    <w:tbl>
      <w:tblPr>
        <w:tblStyle w:val="TableNormal"/>
        <w:tblW w:w="10774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520"/>
        <w:gridCol w:w="1174"/>
        <w:gridCol w:w="914"/>
        <w:gridCol w:w="912"/>
        <w:gridCol w:w="1226"/>
        <w:gridCol w:w="1625"/>
        <w:gridCol w:w="1843"/>
      </w:tblGrid>
      <w:tr w:rsidR="00C741F3" w:rsidRPr="00904599" w14:paraId="1CDF1085" w14:textId="77777777" w:rsidTr="0076482B">
        <w:trPr>
          <w:trHeight w:val="1013"/>
        </w:trPr>
        <w:tc>
          <w:tcPr>
            <w:tcW w:w="1560" w:type="dxa"/>
            <w:vMerge w:val="restart"/>
            <w:shd w:val="clear" w:color="auto" w:fill="DBE4F0"/>
          </w:tcPr>
          <w:p w14:paraId="34BB4DB1" w14:textId="77777777" w:rsidR="00C741F3" w:rsidRPr="007A5E5E" w:rsidRDefault="00C741F3" w:rsidP="0076482B">
            <w:pPr>
              <w:pStyle w:val="TableParagraph"/>
              <w:spacing w:before="5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  <w:p w14:paraId="10A04669" w14:textId="77777777" w:rsidR="00C741F3" w:rsidRPr="007A5E5E" w:rsidRDefault="00C741F3" w:rsidP="0076482B">
            <w:pPr>
              <w:pStyle w:val="TableParagraph"/>
              <w:spacing w:before="1"/>
              <w:ind w:left="222" w:right="212" w:hanging="3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7A5E5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No. de orden RUP</w:t>
            </w:r>
          </w:p>
        </w:tc>
        <w:tc>
          <w:tcPr>
            <w:tcW w:w="1520" w:type="dxa"/>
            <w:vMerge w:val="restart"/>
            <w:shd w:val="clear" w:color="auto" w:fill="DBE4F0"/>
          </w:tcPr>
          <w:p w14:paraId="6FB9EC14" w14:textId="77777777" w:rsidR="00C741F3" w:rsidRPr="007A5E5E" w:rsidRDefault="00C741F3" w:rsidP="0076482B">
            <w:pPr>
              <w:pStyle w:val="TableParagraph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  <w:p w14:paraId="4AA2B579" w14:textId="77777777" w:rsidR="00C741F3" w:rsidRPr="007A5E5E" w:rsidRDefault="00C741F3" w:rsidP="0076482B">
            <w:pPr>
              <w:pStyle w:val="TableParagraph"/>
              <w:spacing w:before="140"/>
              <w:ind w:left="172" w:right="163" w:firstLine="2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7A5E5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Código Registrado RUP</w:t>
            </w:r>
          </w:p>
        </w:tc>
        <w:tc>
          <w:tcPr>
            <w:tcW w:w="1174" w:type="dxa"/>
            <w:vMerge w:val="restart"/>
            <w:shd w:val="clear" w:color="auto" w:fill="DBE4F0"/>
          </w:tcPr>
          <w:p w14:paraId="5F18C6AF" w14:textId="77777777" w:rsidR="00C741F3" w:rsidRPr="007A5E5E" w:rsidRDefault="00C741F3" w:rsidP="0076482B">
            <w:pPr>
              <w:pStyle w:val="TableParagraph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  <w:p w14:paraId="548B1EB6" w14:textId="77777777" w:rsidR="00C741F3" w:rsidRPr="007A5E5E" w:rsidRDefault="00C741F3" w:rsidP="0076482B">
            <w:pPr>
              <w:pStyle w:val="TableParagraph"/>
              <w:spacing w:before="5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  <w:p w14:paraId="7825FE9C" w14:textId="77777777" w:rsidR="00C741F3" w:rsidRPr="007A5E5E" w:rsidRDefault="00C741F3" w:rsidP="0076482B">
            <w:pPr>
              <w:pStyle w:val="TableParagraph"/>
              <w:ind w:left="136" w:right="106" w:firstLine="141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7A5E5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Entidad Contratante</w:t>
            </w:r>
          </w:p>
        </w:tc>
        <w:tc>
          <w:tcPr>
            <w:tcW w:w="914" w:type="dxa"/>
            <w:vMerge w:val="restart"/>
            <w:shd w:val="clear" w:color="auto" w:fill="DBE4F0"/>
          </w:tcPr>
          <w:p w14:paraId="64A5A659" w14:textId="77777777" w:rsidR="00C741F3" w:rsidRPr="007A5E5E" w:rsidRDefault="00C741F3" w:rsidP="0076482B">
            <w:pPr>
              <w:pStyle w:val="TableParagraph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  <w:p w14:paraId="41EB91F4" w14:textId="77777777" w:rsidR="00C741F3" w:rsidRPr="007A5E5E" w:rsidRDefault="00C741F3" w:rsidP="0076482B">
            <w:pPr>
              <w:pStyle w:val="TableParagraph"/>
              <w:spacing w:before="5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  <w:p w14:paraId="054B0D85" w14:textId="77777777" w:rsidR="00C741F3" w:rsidRPr="007A5E5E" w:rsidRDefault="00C741F3" w:rsidP="0076482B">
            <w:pPr>
              <w:pStyle w:val="TableParagraph"/>
              <w:ind w:left="121" w:right="93" w:firstLine="14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7A5E5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Número Contrato</w:t>
            </w:r>
          </w:p>
        </w:tc>
        <w:tc>
          <w:tcPr>
            <w:tcW w:w="912" w:type="dxa"/>
            <w:vMerge w:val="restart"/>
            <w:shd w:val="clear" w:color="auto" w:fill="DBE4F0"/>
          </w:tcPr>
          <w:p w14:paraId="2B524C8F" w14:textId="77777777" w:rsidR="00C741F3" w:rsidRPr="007A5E5E" w:rsidRDefault="00C741F3" w:rsidP="0076482B">
            <w:pPr>
              <w:pStyle w:val="TableParagraph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  <w:p w14:paraId="0F4FC7FE" w14:textId="77777777" w:rsidR="00C741F3" w:rsidRPr="007A5E5E" w:rsidRDefault="00C741F3" w:rsidP="0076482B">
            <w:pPr>
              <w:pStyle w:val="TableParagraph"/>
              <w:spacing w:before="140"/>
              <w:ind w:left="119" w:right="112" w:firstLine="2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7A5E5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Objeto del Contrato</w:t>
            </w:r>
          </w:p>
        </w:tc>
        <w:tc>
          <w:tcPr>
            <w:tcW w:w="1226" w:type="dxa"/>
            <w:vMerge w:val="restart"/>
            <w:shd w:val="clear" w:color="auto" w:fill="DBE4F0"/>
          </w:tcPr>
          <w:p w14:paraId="02B81E0A" w14:textId="77777777" w:rsidR="00C741F3" w:rsidRPr="007A5E5E" w:rsidRDefault="00C741F3" w:rsidP="0076482B">
            <w:pPr>
              <w:pStyle w:val="TableParagraph"/>
              <w:spacing w:before="5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  <w:p w14:paraId="6C651309" w14:textId="77777777" w:rsidR="00C741F3" w:rsidRPr="007A5E5E" w:rsidRDefault="00C741F3" w:rsidP="0076482B">
            <w:pPr>
              <w:pStyle w:val="TableParagraph"/>
              <w:spacing w:before="1"/>
              <w:ind w:left="110" w:right="101" w:firstLine="1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7A5E5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 xml:space="preserve">Porcentaje de      </w:t>
            </w:r>
            <w:r w:rsidRPr="007A5E5E">
              <w:rPr>
                <w:rFonts w:ascii="Arial" w:hAnsi="Arial" w:cs="Arial"/>
                <w:b/>
                <w:color w:val="000000" w:themeColor="text1"/>
                <w:spacing w:val="-1"/>
                <w:sz w:val="16"/>
                <w:szCs w:val="16"/>
              </w:rPr>
              <w:t xml:space="preserve">participación </w:t>
            </w:r>
            <w:r w:rsidRPr="007A5E5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(%)</w:t>
            </w:r>
          </w:p>
        </w:tc>
        <w:tc>
          <w:tcPr>
            <w:tcW w:w="1625" w:type="dxa"/>
            <w:shd w:val="clear" w:color="auto" w:fill="DBE4F0"/>
          </w:tcPr>
          <w:p w14:paraId="7C984351" w14:textId="77777777" w:rsidR="00C741F3" w:rsidRPr="007A5E5E" w:rsidRDefault="00C741F3" w:rsidP="0076482B">
            <w:pPr>
              <w:pStyle w:val="TableParagraph"/>
              <w:ind w:left="151" w:right="141" w:hanging="1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7A5E5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Valor ejecutado o facturado incluido</w:t>
            </w:r>
          </w:p>
          <w:p w14:paraId="785B85B7" w14:textId="77777777" w:rsidR="00C741F3" w:rsidRPr="007A5E5E" w:rsidRDefault="00C741F3" w:rsidP="0076482B">
            <w:pPr>
              <w:pStyle w:val="TableParagraph"/>
              <w:spacing w:line="185" w:lineRule="exact"/>
              <w:ind w:left="412" w:right="403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7A5E5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IVA</w:t>
            </w:r>
          </w:p>
        </w:tc>
        <w:tc>
          <w:tcPr>
            <w:tcW w:w="1843" w:type="dxa"/>
            <w:shd w:val="clear" w:color="auto" w:fill="DBE4F0"/>
          </w:tcPr>
          <w:p w14:paraId="6A25B118" w14:textId="77777777" w:rsidR="00C741F3" w:rsidRPr="007A5E5E" w:rsidRDefault="00C741F3" w:rsidP="0076482B">
            <w:pPr>
              <w:pStyle w:val="TableParagraph"/>
              <w:ind w:left="111" w:right="95" w:firstLine="1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7A5E5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 xml:space="preserve">Valor ejecutado o facturado X </w:t>
            </w:r>
            <w:r w:rsidRPr="007A5E5E">
              <w:rPr>
                <w:rFonts w:ascii="Arial" w:hAnsi="Arial" w:cs="Arial"/>
                <w:b/>
                <w:color w:val="000000" w:themeColor="text1"/>
                <w:spacing w:val="-14"/>
                <w:sz w:val="16"/>
                <w:szCs w:val="16"/>
              </w:rPr>
              <w:t xml:space="preserve">% </w:t>
            </w:r>
            <w:r w:rsidRPr="007A5E5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Participación</w:t>
            </w:r>
          </w:p>
          <w:p w14:paraId="4307CA0C" w14:textId="77777777" w:rsidR="00C741F3" w:rsidRPr="007A5E5E" w:rsidRDefault="00C741F3" w:rsidP="0076482B">
            <w:pPr>
              <w:pStyle w:val="TableParagraph"/>
              <w:spacing w:line="185" w:lineRule="exact"/>
              <w:ind w:left="149" w:right="133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7A5E5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incluido</w:t>
            </w:r>
            <w:r w:rsidRPr="007A5E5E">
              <w:rPr>
                <w:rFonts w:ascii="Arial" w:hAnsi="Arial" w:cs="Arial"/>
                <w:b/>
                <w:color w:val="000000" w:themeColor="text1"/>
                <w:spacing w:val="-7"/>
                <w:sz w:val="16"/>
                <w:szCs w:val="16"/>
              </w:rPr>
              <w:t xml:space="preserve"> </w:t>
            </w:r>
            <w:r w:rsidRPr="007A5E5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IVA</w:t>
            </w:r>
          </w:p>
        </w:tc>
      </w:tr>
      <w:tr w:rsidR="00C741F3" w:rsidRPr="00904599" w14:paraId="1BA52639" w14:textId="77777777" w:rsidTr="0076482B">
        <w:trPr>
          <w:trHeight w:val="318"/>
        </w:trPr>
        <w:tc>
          <w:tcPr>
            <w:tcW w:w="1560" w:type="dxa"/>
            <w:vMerge/>
            <w:tcBorders>
              <w:top w:val="nil"/>
            </w:tcBorders>
            <w:shd w:val="clear" w:color="auto" w:fill="DBE4F0"/>
          </w:tcPr>
          <w:p w14:paraId="34896FD8" w14:textId="77777777" w:rsidR="00C741F3" w:rsidRPr="007A5E5E" w:rsidRDefault="00C741F3" w:rsidP="0076482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20" w:type="dxa"/>
            <w:vMerge/>
            <w:tcBorders>
              <w:top w:val="nil"/>
            </w:tcBorders>
            <w:shd w:val="clear" w:color="auto" w:fill="DBE4F0"/>
          </w:tcPr>
          <w:p w14:paraId="17948DC8" w14:textId="77777777" w:rsidR="00C741F3" w:rsidRPr="007A5E5E" w:rsidRDefault="00C741F3" w:rsidP="0076482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74" w:type="dxa"/>
            <w:vMerge/>
            <w:tcBorders>
              <w:top w:val="nil"/>
            </w:tcBorders>
            <w:shd w:val="clear" w:color="auto" w:fill="DBE4F0"/>
          </w:tcPr>
          <w:p w14:paraId="3910031B" w14:textId="77777777" w:rsidR="00C741F3" w:rsidRPr="007A5E5E" w:rsidRDefault="00C741F3" w:rsidP="0076482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14" w:type="dxa"/>
            <w:vMerge/>
            <w:tcBorders>
              <w:top w:val="nil"/>
            </w:tcBorders>
            <w:shd w:val="clear" w:color="auto" w:fill="DBE4F0"/>
          </w:tcPr>
          <w:p w14:paraId="3653E74B" w14:textId="77777777" w:rsidR="00C741F3" w:rsidRPr="007A5E5E" w:rsidRDefault="00C741F3" w:rsidP="0076482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12" w:type="dxa"/>
            <w:vMerge/>
            <w:tcBorders>
              <w:top w:val="nil"/>
            </w:tcBorders>
            <w:shd w:val="clear" w:color="auto" w:fill="DBE4F0"/>
          </w:tcPr>
          <w:p w14:paraId="4BDD02D6" w14:textId="77777777" w:rsidR="00C741F3" w:rsidRPr="007A5E5E" w:rsidRDefault="00C741F3" w:rsidP="0076482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26" w:type="dxa"/>
            <w:vMerge/>
            <w:tcBorders>
              <w:top w:val="nil"/>
            </w:tcBorders>
            <w:shd w:val="clear" w:color="auto" w:fill="DBE4F0"/>
          </w:tcPr>
          <w:p w14:paraId="78C2965E" w14:textId="77777777" w:rsidR="00C741F3" w:rsidRPr="007A5E5E" w:rsidRDefault="00C741F3" w:rsidP="0076482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25" w:type="dxa"/>
            <w:shd w:val="clear" w:color="auto" w:fill="DBE4F0"/>
          </w:tcPr>
          <w:p w14:paraId="5C0F910D" w14:textId="77777777" w:rsidR="00C741F3" w:rsidRPr="007A5E5E" w:rsidRDefault="00C741F3" w:rsidP="0076482B">
            <w:pPr>
              <w:pStyle w:val="TableParagraph"/>
              <w:spacing w:before="43"/>
              <w:ind w:left="343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7A5E5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Pesos</w:t>
            </w:r>
          </w:p>
        </w:tc>
        <w:tc>
          <w:tcPr>
            <w:tcW w:w="1843" w:type="dxa"/>
            <w:shd w:val="clear" w:color="auto" w:fill="DBE4F0"/>
          </w:tcPr>
          <w:p w14:paraId="5C3C9822" w14:textId="77777777" w:rsidR="00C741F3" w:rsidRPr="007A5E5E" w:rsidRDefault="00C741F3" w:rsidP="0076482B">
            <w:pPr>
              <w:pStyle w:val="TableParagraph"/>
              <w:spacing w:before="43"/>
              <w:ind w:left="291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7A5E5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SMMLV</w:t>
            </w:r>
          </w:p>
        </w:tc>
      </w:tr>
      <w:tr w:rsidR="00C741F3" w:rsidRPr="00904599" w14:paraId="302AB18E" w14:textId="77777777" w:rsidTr="0076482B">
        <w:trPr>
          <w:trHeight w:val="371"/>
        </w:trPr>
        <w:tc>
          <w:tcPr>
            <w:tcW w:w="1560" w:type="dxa"/>
          </w:tcPr>
          <w:p w14:paraId="29B81254" w14:textId="77777777" w:rsidR="00C741F3" w:rsidRPr="007A5E5E" w:rsidRDefault="00C741F3" w:rsidP="0076482B">
            <w:pPr>
              <w:pStyle w:val="TableParagrap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20" w:type="dxa"/>
          </w:tcPr>
          <w:p w14:paraId="15A3EE25" w14:textId="77777777" w:rsidR="00C741F3" w:rsidRPr="007A5E5E" w:rsidRDefault="00C741F3" w:rsidP="0076482B">
            <w:pPr>
              <w:pStyle w:val="TableParagrap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74" w:type="dxa"/>
          </w:tcPr>
          <w:p w14:paraId="4CF3BBCF" w14:textId="77777777" w:rsidR="00C741F3" w:rsidRPr="007A5E5E" w:rsidRDefault="00C741F3" w:rsidP="0076482B">
            <w:pPr>
              <w:pStyle w:val="TableParagrap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14" w:type="dxa"/>
          </w:tcPr>
          <w:p w14:paraId="3D78E125" w14:textId="77777777" w:rsidR="00C741F3" w:rsidRPr="007A5E5E" w:rsidRDefault="00C741F3" w:rsidP="0076482B">
            <w:pPr>
              <w:pStyle w:val="TableParagrap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12" w:type="dxa"/>
          </w:tcPr>
          <w:p w14:paraId="61622653" w14:textId="77777777" w:rsidR="00C741F3" w:rsidRPr="007A5E5E" w:rsidRDefault="00C741F3" w:rsidP="0076482B">
            <w:pPr>
              <w:pStyle w:val="TableParagrap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26" w:type="dxa"/>
          </w:tcPr>
          <w:p w14:paraId="0D652ED9" w14:textId="77777777" w:rsidR="00C741F3" w:rsidRPr="007A5E5E" w:rsidRDefault="00C741F3" w:rsidP="0076482B">
            <w:pPr>
              <w:pStyle w:val="TableParagrap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25" w:type="dxa"/>
          </w:tcPr>
          <w:p w14:paraId="7DC2F57F" w14:textId="77777777" w:rsidR="00C741F3" w:rsidRPr="007A5E5E" w:rsidRDefault="00C741F3" w:rsidP="0076482B">
            <w:pPr>
              <w:pStyle w:val="TableParagrap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</w:tcPr>
          <w:p w14:paraId="3B5111F5" w14:textId="77777777" w:rsidR="00C741F3" w:rsidRPr="007A5E5E" w:rsidRDefault="00C741F3" w:rsidP="0076482B">
            <w:pPr>
              <w:pStyle w:val="TableParagrap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A3742E" w:rsidRPr="00904599" w14:paraId="416E590F" w14:textId="77777777" w:rsidTr="0076482B">
        <w:trPr>
          <w:trHeight w:val="371"/>
        </w:trPr>
        <w:tc>
          <w:tcPr>
            <w:tcW w:w="1560" w:type="dxa"/>
          </w:tcPr>
          <w:p w14:paraId="154D9181" w14:textId="77777777" w:rsidR="00A3742E" w:rsidRPr="007A5E5E" w:rsidRDefault="00A3742E" w:rsidP="0076482B">
            <w:pPr>
              <w:pStyle w:val="TableParagrap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20" w:type="dxa"/>
          </w:tcPr>
          <w:p w14:paraId="5BD3D1F6" w14:textId="77777777" w:rsidR="00A3742E" w:rsidRPr="007A5E5E" w:rsidRDefault="00A3742E" w:rsidP="0076482B">
            <w:pPr>
              <w:pStyle w:val="TableParagrap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74" w:type="dxa"/>
          </w:tcPr>
          <w:p w14:paraId="682AAADF" w14:textId="77777777" w:rsidR="00A3742E" w:rsidRPr="007A5E5E" w:rsidRDefault="00A3742E" w:rsidP="0076482B">
            <w:pPr>
              <w:pStyle w:val="TableParagrap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14" w:type="dxa"/>
          </w:tcPr>
          <w:p w14:paraId="47EA2B6A" w14:textId="77777777" w:rsidR="00A3742E" w:rsidRPr="007A5E5E" w:rsidRDefault="00A3742E" w:rsidP="0076482B">
            <w:pPr>
              <w:pStyle w:val="TableParagrap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12" w:type="dxa"/>
          </w:tcPr>
          <w:p w14:paraId="7D906BC1" w14:textId="77777777" w:rsidR="00A3742E" w:rsidRPr="007A5E5E" w:rsidRDefault="00A3742E" w:rsidP="0076482B">
            <w:pPr>
              <w:pStyle w:val="TableParagrap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26" w:type="dxa"/>
          </w:tcPr>
          <w:p w14:paraId="2882BAAF" w14:textId="77777777" w:rsidR="00A3742E" w:rsidRPr="007A5E5E" w:rsidRDefault="00A3742E" w:rsidP="0076482B">
            <w:pPr>
              <w:pStyle w:val="TableParagrap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25" w:type="dxa"/>
          </w:tcPr>
          <w:p w14:paraId="3A4090E2" w14:textId="77777777" w:rsidR="00A3742E" w:rsidRPr="007A5E5E" w:rsidRDefault="00A3742E" w:rsidP="0076482B">
            <w:pPr>
              <w:pStyle w:val="TableParagrap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</w:tcPr>
          <w:p w14:paraId="5A03089D" w14:textId="77777777" w:rsidR="00A3742E" w:rsidRPr="007A5E5E" w:rsidRDefault="00A3742E" w:rsidP="0076482B">
            <w:pPr>
              <w:pStyle w:val="TableParagrap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C741F3" w:rsidRPr="00904599" w14:paraId="00AF0C0F" w14:textId="77777777" w:rsidTr="0076482B">
        <w:trPr>
          <w:trHeight w:val="311"/>
        </w:trPr>
        <w:tc>
          <w:tcPr>
            <w:tcW w:w="1560" w:type="dxa"/>
          </w:tcPr>
          <w:p w14:paraId="70EA6E59" w14:textId="77777777" w:rsidR="00C741F3" w:rsidRPr="007A5E5E" w:rsidRDefault="00C741F3" w:rsidP="0076482B">
            <w:pPr>
              <w:pStyle w:val="TableParagrap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20" w:type="dxa"/>
          </w:tcPr>
          <w:p w14:paraId="6C983D65" w14:textId="77777777" w:rsidR="00C741F3" w:rsidRPr="007A5E5E" w:rsidRDefault="00C741F3" w:rsidP="0076482B">
            <w:pPr>
              <w:pStyle w:val="TableParagrap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74" w:type="dxa"/>
          </w:tcPr>
          <w:p w14:paraId="27784FA4" w14:textId="77777777" w:rsidR="00C741F3" w:rsidRPr="007A5E5E" w:rsidRDefault="00C741F3" w:rsidP="0076482B">
            <w:pPr>
              <w:pStyle w:val="TableParagrap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14" w:type="dxa"/>
          </w:tcPr>
          <w:p w14:paraId="4D941B79" w14:textId="77777777" w:rsidR="00C741F3" w:rsidRPr="007A5E5E" w:rsidRDefault="00C741F3" w:rsidP="0076482B">
            <w:pPr>
              <w:pStyle w:val="TableParagrap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12" w:type="dxa"/>
          </w:tcPr>
          <w:p w14:paraId="45EEC314" w14:textId="77777777" w:rsidR="00C741F3" w:rsidRPr="007A5E5E" w:rsidRDefault="00C741F3" w:rsidP="0076482B">
            <w:pPr>
              <w:pStyle w:val="TableParagrap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26" w:type="dxa"/>
          </w:tcPr>
          <w:p w14:paraId="73BEB319" w14:textId="77777777" w:rsidR="00C741F3" w:rsidRPr="007A5E5E" w:rsidRDefault="00C741F3" w:rsidP="0076482B">
            <w:pPr>
              <w:pStyle w:val="TableParagrap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25" w:type="dxa"/>
          </w:tcPr>
          <w:p w14:paraId="75E9C84E" w14:textId="77777777" w:rsidR="00C741F3" w:rsidRPr="007A5E5E" w:rsidRDefault="00C741F3" w:rsidP="0076482B">
            <w:pPr>
              <w:pStyle w:val="TableParagrap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</w:tcPr>
          <w:p w14:paraId="24B64CDA" w14:textId="77777777" w:rsidR="00C741F3" w:rsidRPr="007A5E5E" w:rsidRDefault="00C741F3" w:rsidP="0076482B">
            <w:pPr>
              <w:pStyle w:val="TableParagrap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</w:tbl>
    <w:p w14:paraId="3B5C1434" w14:textId="77777777" w:rsidR="00C741F3" w:rsidRPr="00904599" w:rsidRDefault="00C741F3" w:rsidP="00C741F3">
      <w:pPr>
        <w:pStyle w:val="Textoindependiente"/>
        <w:rPr>
          <w:rFonts w:ascii="Arial" w:hAnsi="Arial" w:cs="Arial"/>
          <w:b/>
          <w:color w:val="000000" w:themeColor="text1"/>
        </w:rPr>
      </w:pPr>
    </w:p>
    <w:p w14:paraId="567FE847" w14:textId="1F4753C6" w:rsidR="00C741F3" w:rsidRPr="00904599" w:rsidRDefault="00C741F3" w:rsidP="00C741F3">
      <w:pPr>
        <w:pStyle w:val="Prrafodelista"/>
        <w:numPr>
          <w:ilvl w:val="0"/>
          <w:numId w:val="2"/>
        </w:numPr>
        <w:tabs>
          <w:tab w:val="left" w:pos="625"/>
          <w:tab w:val="left" w:pos="626"/>
        </w:tabs>
        <w:spacing w:before="100"/>
        <w:ind w:right="246"/>
        <w:rPr>
          <w:rFonts w:ascii="Arial" w:hAnsi="Arial" w:cs="Arial"/>
          <w:color w:val="000000" w:themeColor="text1"/>
        </w:rPr>
      </w:pPr>
      <w:r w:rsidRPr="00904599">
        <w:rPr>
          <w:rFonts w:ascii="Arial" w:hAnsi="Arial" w:cs="Arial"/>
          <w:color w:val="000000" w:themeColor="text1"/>
        </w:rPr>
        <w:t>En estos cuadros debe incluirse únicamente el valor con IVA correspondiente a las actividades como experiencia habilitante</w:t>
      </w:r>
      <w:r w:rsidR="00A3742E">
        <w:rPr>
          <w:rFonts w:ascii="Arial" w:hAnsi="Arial" w:cs="Arial"/>
          <w:color w:val="000000" w:themeColor="text1"/>
        </w:rPr>
        <w:t>.</w:t>
      </w:r>
    </w:p>
    <w:p w14:paraId="03FEE063" w14:textId="77777777" w:rsidR="00C741F3" w:rsidRPr="00904599" w:rsidRDefault="00C741F3" w:rsidP="00C741F3">
      <w:pPr>
        <w:pStyle w:val="Prrafodelista"/>
        <w:numPr>
          <w:ilvl w:val="0"/>
          <w:numId w:val="2"/>
        </w:numPr>
        <w:tabs>
          <w:tab w:val="left" w:pos="625"/>
          <w:tab w:val="left" w:pos="626"/>
        </w:tabs>
        <w:spacing w:before="1" w:line="224" w:lineRule="exact"/>
        <w:ind w:hanging="361"/>
        <w:rPr>
          <w:rFonts w:ascii="Arial" w:hAnsi="Arial" w:cs="Arial"/>
          <w:color w:val="000000" w:themeColor="text1"/>
        </w:rPr>
      </w:pPr>
      <w:r w:rsidRPr="00904599">
        <w:rPr>
          <w:rFonts w:ascii="Arial" w:hAnsi="Arial" w:cs="Arial"/>
          <w:color w:val="000000" w:themeColor="text1"/>
        </w:rPr>
        <w:t>Para cada contrato se debe indicar el porcentaje de participación del</w:t>
      </w:r>
      <w:r w:rsidRPr="00904599">
        <w:rPr>
          <w:rFonts w:ascii="Arial" w:hAnsi="Arial" w:cs="Arial"/>
          <w:color w:val="000000" w:themeColor="text1"/>
          <w:spacing w:val="-6"/>
        </w:rPr>
        <w:t xml:space="preserve"> </w:t>
      </w:r>
      <w:r w:rsidRPr="00904599">
        <w:rPr>
          <w:rFonts w:ascii="Arial" w:hAnsi="Arial" w:cs="Arial"/>
          <w:color w:val="000000" w:themeColor="text1"/>
        </w:rPr>
        <w:t>proponente.</w:t>
      </w:r>
    </w:p>
    <w:p w14:paraId="63F2DB5A" w14:textId="77777777" w:rsidR="00C741F3" w:rsidRPr="00904599" w:rsidRDefault="00C741F3" w:rsidP="00C741F3">
      <w:pPr>
        <w:pStyle w:val="Prrafodelista"/>
        <w:numPr>
          <w:ilvl w:val="0"/>
          <w:numId w:val="2"/>
        </w:numPr>
        <w:tabs>
          <w:tab w:val="left" w:pos="625"/>
          <w:tab w:val="left" w:pos="626"/>
        </w:tabs>
        <w:ind w:right="250"/>
        <w:rPr>
          <w:rFonts w:ascii="Arial" w:hAnsi="Arial" w:cs="Arial"/>
          <w:color w:val="000000" w:themeColor="text1"/>
        </w:rPr>
      </w:pPr>
      <w:r w:rsidRPr="00904599">
        <w:rPr>
          <w:rFonts w:ascii="Arial" w:hAnsi="Arial" w:cs="Arial"/>
          <w:color w:val="000000" w:themeColor="text1"/>
        </w:rPr>
        <w:t>En caso de contratos realizados por consorcio o unión temporal se deberá informar únicamente el valor ejecutado facturado (IVA incluido) correspondiente a su porcentaje de</w:t>
      </w:r>
      <w:r w:rsidRPr="00904599">
        <w:rPr>
          <w:rFonts w:ascii="Arial" w:hAnsi="Arial" w:cs="Arial"/>
          <w:color w:val="000000" w:themeColor="text1"/>
          <w:spacing w:val="-8"/>
        </w:rPr>
        <w:t xml:space="preserve"> </w:t>
      </w:r>
      <w:r w:rsidRPr="00904599">
        <w:rPr>
          <w:rFonts w:ascii="Arial" w:hAnsi="Arial" w:cs="Arial"/>
          <w:color w:val="000000" w:themeColor="text1"/>
        </w:rPr>
        <w:t>participación.</w:t>
      </w:r>
    </w:p>
    <w:p w14:paraId="76D5FE08" w14:textId="77777777" w:rsidR="00C741F3" w:rsidRPr="00904599" w:rsidRDefault="00C741F3" w:rsidP="00C741F3">
      <w:pPr>
        <w:pStyle w:val="Prrafodelista"/>
        <w:numPr>
          <w:ilvl w:val="0"/>
          <w:numId w:val="2"/>
        </w:numPr>
        <w:tabs>
          <w:tab w:val="left" w:pos="625"/>
          <w:tab w:val="left" w:pos="626"/>
        </w:tabs>
        <w:ind w:hanging="361"/>
        <w:rPr>
          <w:rFonts w:ascii="Arial" w:hAnsi="Arial" w:cs="Arial"/>
          <w:color w:val="000000" w:themeColor="text1"/>
        </w:rPr>
      </w:pPr>
      <w:r w:rsidRPr="00904599">
        <w:rPr>
          <w:rFonts w:ascii="Arial" w:hAnsi="Arial" w:cs="Arial"/>
          <w:color w:val="000000" w:themeColor="text1"/>
        </w:rPr>
        <w:t>El valor ejecutado facturado (IVA incluido) deberá expresarse en SMMLV del año de</w:t>
      </w:r>
      <w:r w:rsidRPr="00904599">
        <w:rPr>
          <w:rFonts w:ascii="Arial" w:hAnsi="Arial" w:cs="Arial"/>
          <w:color w:val="000000" w:themeColor="text1"/>
          <w:spacing w:val="-19"/>
        </w:rPr>
        <w:t xml:space="preserve"> </w:t>
      </w:r>
      <w:r w:rsidRPr="00904599">
        <w:rPr>
          <w:rFonts w:ascii="Arial" w:hAnsi="Arial" w:cs="Arial"/>
          <w:color w:val="000000" w:themeColor="text1"/>
        </w:rPr>
        <w:t>terminación.</w:t>
      </w:r>
    </w:p>
    <w:p w14:paraId="0A7F8028" w14:textId="77777777" w:rsidR="00C741F3" w:rsidRPr="00904599" w:rsidRDefault="00C741F3" w:rsidP="00C741F3">
      <w:pPr>
        <w:pStyle w:val="Prrafodelista"/>
        <w:numPr>
          <w:ilvl w:val="0"/>
          <w:numId w:val="2"/>
        </w:numPr>
        <w:tabs>
          <w:tab w:val="left" w:pos="625"/>
          <w:tab w:val="left" w:pos="626"/>
        </w:tabs>
        <w:spacing w:before="1"/>
        <w:ind w:right="246"/>
        <w:rPr>
          <w:rFonts w:ascii="Arial" w:hAnsi="Arial" w:cs="Arial"/>
          <w:color w:val="000000" w:themeColor="text1"/>
        </w:rPr>
      </w:pPr>
      <w:r w:rsidRPr="00904599">
        <w:rPr>
          <w:rFonts w:ascii="Arial" w:hAnsi="Arial" w:cs="Arial"/>
          <w:color w:val="000000" w:themeColor="text1"/>
        </w:rPr>
        <w:t>En caso de existir diferencias entre el valor total ejecutado o facturado relacionado en este anexo y el valor establecido en el RUP, prevalecerá el valor del</w:t>
      </w:r>
      <w:r w:rsidRPr="00904599">
        <w:rPr>
          <w:rFonts w:ascii="Arial" w:hAnsi="Arial" w:cs="Arial"/>
          <w:color w:val="000000" w:themeColor="text1"/>
          <w:spacing w:val="-12"/>
        </w:rPr>
        <w:t xml:space="preserve"> </w:t>
      </w:r>
      <w:r w:rsidRPr="00904599">
        <w:rPr>
          <w:rFonts w:ascii="Arial" w:hAnsi="Arial" w:cs="Arial"/>
          <w:color w:val="000000" w:themeColor="text1"/>
        </w:rPr>
        <w:t>RUP.</w:t>
      </w:r>
    </w:p>
    <w:p w14:paraId="58642CC3" w14:textId="77777777" w:rsidR="00C741F3" w:rsidRPr="00904599" w:rsidRDefault="00C741F3" w:rsidP="00C741F3">
      <w:pPr>
        <w:pStyle w:val="Prrafodelista"/>
        <w:numPr>
          <w:ilvl w:val="0"/>
          <w:numId w:val="2"/>
        </w:numPr>
        <w:tabs>
          <w:tab w:val="left" w:pos="625"/>
          <w:tab w:val="left" w:pos="626"/>
        </w:tabs>
        <w:ind w:right="247"/>
        <w:rPr>
          <w:rFonts w:ascii="Arial" w:hAnsi="Arial" w:cs="Arial"/>
          <w:color w:val="000000" w:themeColor="text1"/>
        </w:rPr>
      </w:pPr>
      <w:r w:rsidRPr="00904599">
        <w:rPr>
          <w:rFonts w:ascii="Arial" w:hAnsi="Arial" w:cs="Arial"/>
          <w:color w:val="000000" w:themeColor="text1"/>
        </w:rPr>
        <w:t>Para cada contrato se deben adjuntar las certificaciones que cumplan lo establecido en el pliego de condiciones.</w:t>
      </w:r>
    </w:p>
    <w:p w14:paraId="16161174" w14:textId="77777777" w:rsidR="00C741F3" w:rsidRPr="00904599" w:rsidRDefault="00C741F3" w:rsidP="00C741F3">
      <w:pPr>
        <w:pStyle w:val="Textoindependiente"/>
        <w:spacing w:before="9"/>
        <w:rPr>
          <w:rFonts w:ascii="Arial" w:hAnsi="Arial" w:cs="Arial"/>
          <w:color w:val="000000" w:themeColor="text1"/>
        </w:rPr>
      </w:pPr>
    </w:p>
    <w:p w14:paraId="67A85618" w14:textId="77777777" w:rsidR="00C741F3" w:rsidRPr="00904599" w:rsidRDefault="00C741F3" w:rsidP="00C741F3">
      <w:pPr>
        <w:spacing w:before="1"/>
        <w:ind w:left="265"/>
        <w:rPr>
          <w:rFonts w:ascii="Arial" w:hAnsi="Arial" w:cs="Arial"/>
          <w:b/>
          <w:color w:val="000000" w:themeColor="text1"/>
        </w:rPr>
      </w:pPr>
      <w:r w:rsidRPr="00904599">
        <w:rPr>
          <w:rFonts w:ascii="Arial" w:hAnsi="Arial" w:cs="Arial"/>
          <w:b/>
          <w:color w:val="000000" w:themeColor="text1"/>
        </w:rPr>
        <w:t>Observaciones:</w:t>
      </w:r>
    </w:p>
    <w:p w14:paraId="3FFBD772" w14:textId="77777777" w:rsidR="00C741F3" w:rsidRPr="00904599" w:rsidRDefault="00C741F3" w:rsidP="00C741F3">
      <w:pPr>
        <w:pStyle w:val="Textoindependiente"/>
        <w:spacing w:before="1"/>
        <w:rPr>
          <w:rFonts w:ascii="Arial" w:hAnsi="Arial" w:cs="Arial"/>
          <w:b/>
          <w:color w:val="000000" w:themeColor="text1"/>
        </w:rPr>
      </w:pPr>
    </w:p>
    <w:p w14:paraId="3B850C80" w14:textId="77777777" w:rsidR="00C741F3" w:rsidRPr="00904599" w:rsidRDefault="00C741F3" w:rsidP="00C741F3">
      <w:pPr>
        <w:ind w:left="265"/>
        <w:rPr>
          <w:rFonts w:ascii="Arial" w:hAnsi="Arial" w:cs="Arial"/>
          <w:color w:val="000000" w:themeColor="text1"/>
        </w:rPr>
      </w:pPr>
      <w:r w:rsidRPr="00904599">
        <w:rPr>
          <w:rFonts w:ascii="Arial" w:hAnsi="Arial" w:cs="Arial"/>
          <w:color w:val="000000" w:themeColor="text1"/>
        </w:rPr>
        <w:t>Este anexo deberá diligenciarse en todas las columnas.</w:t>
      </w:r>
    </w:p>
    <w:p w14:paraId="7A3D6D67" w14:textId="77777777" w:rsidR="00C741F3" w:rsidRPr="00904599" w:rsidRDefault="00C741F3" w:rsidP="00C741F3">
      <w:pPr>
        <w:pStyle w:val="Textoindependiente"/>
        <w:rPr>
          <w:rFonts w:ascii="Arial" w:hAnsi="Arial" w:cs="Arial"/>
          <w:color w:val="000000" w:themeColor="text1"/>
        </w:rPr>
      </w:pPr>
    </w:p>
    <w:p w14:paraId="2FD12B24" w14:textId="77777777" w:rsidR="00706128" w:rsidRDefault="00C741F3" w:rsidP="00706128">
      <w:pPr>
        <w:tabs>
          <w:tab w:val="left" w:pos="2389"/>
          <w:tab w:val="left" w:pos="5092"/>
          <w:tab w:val="left" w:pos="5232"/>
        </w:tabs>
        <w:ind w:left="265" w:right="3825"/>
        <w:jc w:val="both"/>
        <w:rPr>
          <w:rFonts w:ascii="Arial" w:hAnsi="Arial" w:cs="Arial"/>
          <w:color w:val="000000" w:themeColor="text1"/>
        </w:rPr>
      </w:pPr>
      <w:r w:rsidRPr="00904599">
        <w:rPr>
          <w:rFonts w:ascii="Arial" w:hAnsi="Arial" w:cs="Arial"/>
          <w:color w:val="000000" w:themeColor="text1"/>
        </w:rPr>
        <w:t>Firma:</w:t>
      </w:r>
      <w:r w:rsidRPr="00904599">
        <w:rPr>
          <w:rFonts w:ascii="Arial" w:hAnsi="Arial" w:cs="Arial"/>
          <w:color w:val="000000" w:themeColor="text1"/>
        </w:rPr>
        <w:tab/>
      </w:r>
      <w:r w:rsidRPr="00904599">
        <w:rPr>
          <w:rFonts w:ascii="Arial" w:hAnsi="Arial" w:cs="Arial"/>
          <w:color w:val="000000" w:themeColor="text1"/>
          <w:u w:val="single"/>
        </w:rPr>
        <w:tab/>
      </w:r>
      <w:r w:rsidRPr="00904599">
        <w:rPr>
          <w:rFonts w:ascii="Arial" w:hAnsi="Arial" w:cs="Arial"/>
          <w:color w:val="000000" w:themeColor="text1"/>
          <w:u w:val="single"/>
        </w:rPr>
        <w:tab/>
      </w:r>
      <w:r w:rsidRPr="00904599">
        <w:rPr>
          <w:rFonts w:ascii="Arial" w:hAnsi="Arial" w:cs="Arial"/>
          <w:color w:val="000000" w:themeColor="text1"/>
        </w:rPr>
        <w:t xml:space="preserve"> </w:t>
      </w:r>
    </w:p>
    <w:p w14:paraId="2F6C3B2B" w14:textId="77777777" w:rsidR="00706128" w:rsidRDefault="00C741F3" w:rsidP="00706128">
      <w:pPr>
        <w:tabs>
          <w:tab w:val="left" w:pos="2389"/>
          <w:tab w:val="left" w:pos="5092"/>
          <w:tab w:val="left" w:pos="5232"/>
        </w:tabs>
        <w:ind w:left="265" w:right="3825"/>
        <w:jc w:val="both"/>
        <w:rPr>
          <w:rFonts w:ascii="Arial" w:hAnsi="Arial" w:cs="Arial"/>
          <w:color w:val="000000" w:themeColor="text1"/>
        </w:rPr>
      </w:pPr>
      <w:r w:rsidRPr="00904599">
        <w:rPr>
          <w:rFonts w:ascii="Arial" w:hAnsi="Arial" w:cs="Arial"/>
          <w:color w:val="000000" w:themeColor="text1"/>
        </w:rPr>
        <w:t>Nombre de</w:t>
      </w:r>
      <w:r w:rsidRPr="00904599">
        <w:rPr>
          <w:rFonts w:ascii="Arial" w:hAnsi="Arial" w:cs="Arial"/>
          <w:color w:val="000000" w:themeColor="text1"/>
          <w:spacing w:val="-2"/>
        </w:rPr>
        <w:t xml:space="preserve"> </w:t>
      </w:r>
      <w:r w:rsidRPr="00904599">
        <w:rPr>
          <w:rFonts w:ascii="Arial" w:hAnsi="Arial" w:cs="Arial"/>
          <w:color w:val="000000" w:themeColor="text1"/>
        </w:rPr>
        <w:t>quien</w:t>
      </w:r>
      <w:r w:rsidRPr="00904599">
        <w:rPr>
          <w:rFonts w:ascii="Arial" w:hAnsi="Arial" w:cs="Arial"/>
          <w:color w:val="000000" w:themeColor="text1"/>
          <w:spacing w:val="-2"/>
        </w:rPr>
        <w:t xml:space="preserve"> </w:t>
      </w:r>
      <w:r w:rsidRPr="00904599">
        <w:rPr>
          <w:rFonts w:ascii="Arial" w:hAnsi="Arial" w:cs="Arial"/>
          <w:color w:val="000000" w:themeColor="text1"/>
        </w:rPr>
        <w:t xml:space="preserve">firma:    </w:t>
      </w:r>
      <w:r w:rsidRPr="00904599">
        <w:rPr>
          <w:rFonts w:ascii="Arial" w:hAnsi="Arial" w:cs="Arial"/>
          <w:color w:val="000000" w:themeColor="text1"/>
          <w:spacing w:val="-6"/>
        </w:rPr>
        <w:t xml:space="preserve"> </w:t>
      </w:r>
      <w:r w:rsidRPr="00904599">
        <w:rPr>
          <w:rFonts w:ascii="Arial" w:hAnsi="Arial" w:cs="Arial"/>
          <w:color w:val="000000" w:themeColor="text1"/>
          <w:w w:val="99"/>
          <w:u w:val="single"/>
        </w:rPr>
        <w:t xml:space="preserve"> </w:t>
      </w:r>
      <w:r w:rsidRPr="00904599">
        <w:rPr>
          <w:rFonts w:ascii="Arial" w:hAnsi="Arial" w:cs="Arial"/>
          <w:color w:val="000000" w:themeColor="text1"/>
          <w:u w:val="single"/>
        </w:rPr>
        <w:tab/>
      </w:r>
      <w:r w:rsidRPr="00904599">
        <w:rPr>
          <w:rFonts w:ascii="Arial" w:hAnsi="Arial" w:cs="Arial"/>
          <w:color w:val="000000" w:themeColor="text1"/>
          <w:u w:val="single"/>
        </w:rPr>
        <w:tab/>
      </w:r>
      <w:r w:rsidRPr="00904599">
        <w:rPr>
          <w:rFonts w:ascii="Arial" w:hAnsi="Arial" w:cs="Arial"/>
          <w:color w:val="000000" w:themeColor="text1"/>
        </w:rPr>
        <w:t xml:space="preserve"> </w:t>
      </w:r>
    </w:p>
    <w:p w14:paraId="0877ADCB" w14:textId="0670C618" w:rsidR="009531DF" w:rsidRDefault="00C741F3" w:rsidP="00706128">
      <w:pPr>
        <w:tabs>
          <w:tab w:val="left" w:pos="2389"/>
          <w:tab w:val="left" w:pos="5092"/>
          <w:tab w:val="left" w:pos="5232"/>
        </w:tabs>
        <w:ind w:left="265" w:right="3825"/>
        <w:jc w:val="both"/>
        <w:rPr>
          <w:rFonts w:ascii="Arial" w:hAnsi="Arial" w:cs="Arial"/>
          <w:color w:val="000000" w:themeColor="text1"/>
        </w:rPr>
      </w:pPr>
      <w:r w:rsidRPr="00904599">
        <w:rPr>
          <w:rFonts w:ascii="Arial" w:hAnsi="Arial" w:cs="Arial"/>
          <w:color w:val="000000" w:themeColor="text1"/>
        </w:rPr>
        <w:t>En qué</w:t>
      </w:r>
      <w:r w:rsidRPr="00904599">
        <w:rPr>
          <w:rFonts w:ascii="Arial" w:hAnsi="Arial" w:cs="Arial"/>
          <w:color w:val="000000" w:themeColor="text1"/>
          <w:spacing w:val="-3"/>
        </w:rPr>
        <w:t xml:space="preserve"> </w:t>
      </w:r>
      <w:r w:rsidRPr="00904599">
        <w:rPr>
          <w:rFonts w:ascii="Arial" w:hAnsi="Arial" w:cs="Arial"/>
          <w:color w:val="000000" w:themeColor="text1"/>
        </w:rPr>
        <w:t>calidad firma:</w:t>
      </w:r>
    </w:p>
    <w:p w14:paraId="396EDE65" w14:textId="77777777" w:rsidR="00706128" w:rsidRPr="00D90A60" w:rsidRDefault="00706128" w:rsidP="00706128">
      <w:pPr>
        <w:tabs>
          <w:tab w:val="left" w:pos="2389"/>
          <w:tab w:val="left" w:pos="5092"/>
          <w:tab w:val="left" w:pos="5232"/>
        </w:tabs>
        <w:ind w:left="265" w:right="3825"/>
        <w:jc w:val="both"/>
      </w:pPr>
    </w:p>
    <w:sectPr w:rsidR="00706128" w:rsidRPr="00D90A60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293790" w14:textId="77777777" w:rsidR="00D95415" w:rsidRDefault="00D95415" w:rsidP="003A30EC">
      <w:r>
        <w:separator/>
      </w:r>
    </w:p>
  </w:endnote>
  <w:endnote w:type="continuationSeparator" w:id="0">
    <w:p w14:paraId="0FCED222" w14:textId="77777777" w:rsidR="00D95415" w:rsidRDefault="00D95415" w:rsidP="003A3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331492" w14:textId="77777777" w:rsidR="00D95415" w:rsidRDefault="00D95415" w:rsidP="003A30EC">
      <w:r>
        <w:separator/>
      </w:r>
    </w:p>
  </w:footnote>
  <w:footnote w:type="continuationSeparator" w:id="0">
    <w:p w14:paraId="239414E6" w14:textId="77777777" w:rsidR="00D95415" w:rsidRDefault="00D95415" w:rsidP="003A30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8D649" w14:textId="5CBE585D" w:rsidR="003A30EC" w:rsidRDefault="003A30EC">
    <w:pPr>
      <w:pStyle w:val="Encabezado"/>
    </w:pPr>
    <w:r w:rsidRPr="00A11D71">
      <w:rPr>
        <w:noProof/>
        <w:lang w:val="es-CO" w:eastAsia="es-CO" w:bidi="ar-SA"/>
      </w:rPr>
      <w:drawing>
        <wp:inline distT="0" distB="0" distL="0" distR="0" wp14:anchorId="0D50DDE0" wp14:editId="725CA381">
          <wp:extent cx="2392045" cy="797560"/>
          <wp:effectExtent l="0" t="0" r="0" b="0"/>
          <wp:docPr id="1184596203" name="Imagen 118459620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2045" cy="797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662CCE"/>
    <w:multiLevelType w:val="hybridMultilevel"/>
    <w:tmpl w:val="0DB09BF6"/>
    <w:lvl w:ilvl="0" w:tplc="9912B5FE">
      <w:start w:val="1"/>
      <w:numFmt w:val="decimal"/>
      <w:lvlText w:val="%1."/>
      <w:lvlJc w:val="left"/>
      <w:pPr>
        <w:ind w:left="625" w:hanging="360"/>
      </w:pPr>
      <w:rPr>
        <w:rFonts w:ascii="Garamond" w:eastAsia="Garamond" w:hAnsi="Garamond" w:cs="Garamond" w:hint="default"/>
        <w:w w:val="99"/>
        <w:sz w:val="20"/>
        <w:szCs w:val="20"/>
        <w:lang w:val="es-ES" w:eastAsia="es-ES" w:bidi="es-ES"/>
      </w:rPr>
    </w:lvl>
    <w:lvl w:ilvl="1" w:tplc="79982732">
      <w:numFmt w:val="bullet"/>
      <w:lvlText w:val="•"/>
      <w:lvlJc w:val="left"/>
      <w:pPr>
        <w:ind w:left="1464" w:hanging="360"/>
      </w:pPr>
      <w:rPr>
        <w:rFonts w:hint="default"/>
        <w:lang w:val="es-ES" w:eastAsia="es-ES" w:bidi="es-ES"/>
      </w:rPr>
    </w:lvl>
    <w:lvl w:ilvl="2" w:tplc="F2321CE6">
      <w:numFmt w:val="bullet"/>
      <w:lvlText w:val="•"/>
      <w:lvlJc w:val="left"/>
      <w:pPr>
        <w:ind w:left="2308" w:hanging="360"/>
      </w:pPr>
      <w:rPr>
        <w:rFonts w:hint="default"/>
        <w:lang w:val="es-ES" w:eastAsia="es-ES" w:bidi="es-ES"/>
      </w:rPr>
    </w:lvl>
    <w:lvl w:ilvl="3" w:tplc="F0DCB8C6">
      <w:numFmt w:val="bullet"/>
      <w:lvlText w:val="•"/>
      <w:lvlJc w:val="left"/>
      <w:pPr>
        <w:ind w:left="3152" w:hanging="360"/>
      </w:pPr>
      <w:rPr>
        <w:rFonts w:hint="default"/>
        <w:lang w:val="es-ES" w:eastAsia="es-ES" w:bidi="es-ES"/>
      </w:rPr>
    </w:lvl>
    <w:lvl w:ilvl="4" w:tplc="35F2E456">
      <w:numFmt w:val="bullet"/>
      <w:lvlText w:val="•"/>
      <w:lvlJc w:val="left"/>
      <w:pPr>
        <w:ind w:left="3996" w:hanging="360"/>
      </w:pPr>
      <w:rPr>
        <w:rFonts w:hint="default"/>
        <w:lang w:val="es-ES" w:eastAsia="es-ES" w:bidi="es-ES"/>
      </w:rPr>
    </w:lvl>
    <w:lvl w:ilvl="5" w:tplc="6D942820">
      <w:numFmt w:val="bullet"/>
      <w:lvlText w:val="•"/>
      <w:lvlJc w:val="left"/>
      <w:pPr>
        <w:ind w:left="4840" w:hanging="360"/>
      </w:pPr>
      <w:rPr>
        <w:rFonts w:hint="default"/>
        <w:lang w:val="es-ES" w:eastAsia="es-ES" w:bidi="es-ES"/>
      </w:rPr>
    </w:lvl>
    <w:lvl w:ilvl="6" w:tplc="CEFC4052">
      <w:numFmt w:val="bullet"/>
      <w:lvlText w:val="•"/>
      <w:lvlJc w:val="left"/>
      <w:pPr>
        <w:ind w:left="5684" w:hanging="360"/>
      </w:pPr>
      <w:rPr>
        <w:rFonts w:hint="default"/>
        <w:lang w:val="es-ES" w:eastAsia="es-ES" w:bidi="es-ES"/>
      </w:rPr>
    </w:lvl>
    <w:lvl w:ilvl="7" w:tplc="0CF8E842">
      <w:numFmt w:val="bullet"/>
      <w:lvlText w:val="•"/>
      <w:lvlJc w:val="left"/>
      <w:pPr>
        <w:ind w:left="6528" w:hanging="360"/>
      </w:pPr>
      <w:rPr>
        <w:rFonts w:hint="default"/>
        <w:lang w:val="es-ES" w:eastAsia="es-ES" w:bidi="es-ES"/>
      </w:rPr>
    </w:lvl>
    <w:lvl w:ilvl="8" w:tplc="DB0A939C">
      <w:numFmt w:val="bullet"/>
      <w:lvlText w:val="•"/>
      <w:lvlJc w:val="left"/>
      <w:pPr>
        <w:ind w:left="7372" w:hanging="360"/>
      </w:pPr>
      <w:rPr>
        <w:rFonts w:hint="default"/>
        <w:lang w:val="es-ES" w:eastAsia="es-ES" w:bidi="es-ES"/>
      </w:rPr>
    </w:lvl>
  </w:abstractNum>
  <w:abstractNum w:abstractNumId="1" w15:restartNumberingAfterBreak="0">
    <w:nsid w:val="70955984"/>
    <w:multiLevelType w:val="hybridMultilevel"/>
    <w:tmpl w:val="D5F26448"/>
    <w:lvl w:ilvl="0" w:tplc="869CA41A">
      <w:start w:val="1"/>
      <w:numFmt w:val="lowerLetter"/>
      <w:lvlText w:val="%1)"/>
      <w:lvlJc w:val="left"/>
      <w:pPr>
        <w:ind w:left="1065" w:hanging="705"/>
      </w:pPr>
      <w:rPr>
        <w:rFonts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58D4"/>
    <w:rsid w:val="00017CE3"/>
    <w:rsid w:val="000745F7"/>
    <w:rsid w:val="000A7B49"/>
    <w:rsid w:val="001F368C"/>
    <w:rsid w:val="002623A8"/>
    <w:rsid w:val="002811DA"/>
    <w:rsid w:val="002F172B"/>
    <w:rsid w:val="0038534D"/>
    <w:rsid w:val="003A30EC"/>
    <w:rsid w:val="003A3255"/>
    <w:rsid w:val="003B6A75"/>
    <w:rsid w:val="0041607A"/>
    <w:rsid w:val="004522AA"/>
    <w:rsid w:val="00504A4B"/>
    <w:rsid w:val="00557E61"/>
    <w:rsid w:val="00583C80"/>
    <w:rsid w:val="005F4087"/>
    <w:rsid w:val="00650A4B"/>
    <w:rsid w:val="00706128"/>
    <w:rsid w:val="007E7BBD"/>
    <w:rsid w:val="00834FC8"/>
    <w:rsid w:val="008D0F2A"/>
    <w:rsid w:val="009531DF"/>
    <w:rsid w:val="00960A59"/>
    <w:rsid w:val="00A3742E"/>
    <w:rsid w:val="00A43E7F"/>
    <w:rsid w:val="00A7071F"/>
    <w:rsid w:val="00B130A6"/>
    <w:rsid w:val="00C56396"/>
    <w:rsid w:val="00C741F3"/>
    <w:rsid w:val="00CA6F28"/>
    <w:rsid w:val="00D51B00"/>
    <w:rsid w:val="00D90A60"/>
    <w:rsid w:val="00D95415"/>
    <w:rsid w:val="00EE58D4"/>
    <w:rsid w:val="00EF341D"/>
    <w:rsid w:val="00F55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992DE9"/>
  <w15:chartTrackingRefBased/>
  <w15:docId w15:val="{DACE0C63-B35B-8244-9B84-BC0219149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D90A60"/>
    <w:pPr>
      <w:widowControl w:val="0"/>
      <w:autoSpaceDE w:val="0"/>
      <w:autoSpaceDN w:val="0"/>
    </w:pPr>
    <w:rPr>
      <w:rFonts w:ascii="Garamond" w:eastAsia="Garamond" w:hAnsi="Garamond" w:cs="Garamond"/>
      <w:sz w:val="22"/>
      <w:szCs w:val="22"/>
      <w:lang w:val="es-ES" w:eastAsia="es-ES" w:bidi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1"/>
    <w:qFormat/>
    <w:rsid w:val="00EE58D4"/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E58D4"/>
    <w:rPr>
      <w:rFonts w:ascii="Garamond" w:eastAsia="Garamond" w:hAnsi="Garamond" w:cs="Garamond"/>
      <w:sz w:val="22"/>
      <w:szCs w:val="22"/>
      <w:lang w:val="es-ES" w:eastAsia="es-ES" w:bidi="es-ES"/>
    </w:rPr>
  </w:style>
  <w:style w:type="paragraph" w:styleId="Prrafodelista">
    <w:name w:val="List Paragraph"/>
    <w:basedOn w:val="Normal"/>
    <w:uiPriority w:val="34"/>
    <w:qFormat/>
    <w:rsid w:val="00D90A60"/>
    <w:pPr>
      <w:ind w:left="265"/>
      <w:jc w:val="both"/>
    </w:pPr>
  </w:style>
  <w:style w:type="table" w:customStyle="1" w:styleId="TableNormal">
    <w:name w:val="Table Normal"/>
    <w:uiPriority w:val="2"/>
    <w:semiHidden/>
    <w:unhideWhenUsed/>
    <w:qFormat/>
    <w:rsid w:val="00C741F3"/>
    <w:pPr>
      <w:widowControl w:val="0"/>
      <w:autoSpaceDE w:val="0"/>
      <w:autoSpaceDN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741F3"/>
  </w:style>
  <w:style w:type="paragraph" w:styleId="Encabezado">
    <w:name w:val="header"/>
    <w:basedOn w:val="Normal"/>
    <w:link w:val="EncabezadoCar"/>
    <w:uiPriority w:val="99"/>
    <w:unhideWhenUsed/>
    <w:rsid w:val="003A30E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A30EC"/>
    <w:rPr>
      <w:rFonts w:ascii="Garamond" w:eastAsia="Garamond" w:hAnsi="Garamond" w:cs="Garamond"/>
      <w:sz w:val="22"/>
      <w:szCs w:val="22"/>
      <w:lang w:val="es-ES" w:eastAsia="es-ES" w:bidi="es-ES"/>
    </w:rPr>
  </w:style>
  <w:style w:type="paragraph" w:styleId="Piedepgina">
    <w:name w:val="footer"/>
    <w:basedOn w:val="Normal"/>
    <w:link w:val="PiedepginaCar"/>
    <w:uiPriority w:val="99"/>
    <w:unhideWhenUsed/>
    <w:rsid w:val="003A30E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A30EC"/>
    <w:rPr>
      <w:rFonts w:ascii="Garamond" w:eastAsia="Garamond" w:hAnsi="Garamond" w:cs="Garamond"/>
      <w:sz w:val="22"/>
      <w:szCs w:val="22"/>
      <w:lang w:val="es-ES" w:eastAsia="es-ES" w:bidi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99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Santiago Duque</dc:creator>
  <cp:keywords/>
  <dc:description/>
  <cp:lastModifiedBy>Diana Noguera</cp:lastModifiedBy>
  <cp:revision>4</cp:revision>
  <cp:lastPrinted>2022-03-28T20:14:00Z</cp:lastPrinted>
  <dcterms:created xsi:type="dcterms:W3CDTF">2024-11-23T00:18:00Z</dcterms:created>
  <dcterms:modified xsi:type="dcterms:W3CDTF">2025-05-02T01:35:00Z</dcterms:modified>
</cp:coreProperties>
</file>